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683C" w14:textId="1CEE0732" w:rsidR="00692E66" w:rsidRPr="00692E66" w:rsidRDefault="00692E66" w:rsidP="00692E66">
      <w:r w:rsidRPr="00692E66">
        <w:t>Erhard Geißler, Biologische Waffen – nicht in Hitlers Arsenalen. Biologische und Toxin-Kampfmittel in Deutschland von 1915 bis 1945. LIT-Verlag Münster, 1997, 1998, 443-482.</w:t>
      </w:r>
    </w:p>
    <w:p w14:paraId="7CD13853" w14:textId="77777777" w:rsidR="00692E66" w:rsidRPr="00692E66" w:rsidRDefault="00692E66" w:rsidP="00692E66"/>
    <w:p w14:paraId="3E94DA36" w14:textId="3931C99E" w:rsidR="00692E66" w:rsidRPr="00692E66" w:rsidRDefault="00692E66" w:rsidP="00692E66">
      <w:r w:rsidRPr="00692E66">
        <w:t xml:space="preserve">Erhard </w:t>
      </w:r>
      <w:r w:rsidRPr="00692E66">
        <w:t>Geissler, „Kartoffelkäfer als dual-</w:t>
      </w:r>
      <w:proofErr w:type="spellStart"/>
      <w:r w:rsidRPr="00692E66">
        <w:t>threat</w:t>
      </w:r>
      <w:proofErr w:type="spellEnd"/>
      <w:r w:rsidRPr="00692E66">
        <w:t xml:space="preserve"> </w:t>
      </w:r>
      <w:proofErr w:type="spellStart"/>
      <w:r w:rsidRPr="00692E66">
        <w:t>agents</w:t>
      </w:r>
      <w:proofErr w:type="spellEnd"/>
      <w:r w:rsidRPr="00692E66">
        <w:t xml:space="preserve">“. In: E. </w:t>
      </w:r>
      <w:proofErr w:type="spellStart"/>
      <w:r w:rsidRPr="00692E66">
        <w:t>Höxtermann</w:t>
      </w:r>
      <w:proofErr w:type="spellEnd"/>
      <w:r w:rsidRPr="00692E66">
        <w:t>, J. Kaasch, M. Kaasch &amp; R.K. Kinzelbach (</w:t>
      </w:r>
      <w:proofErr w:type="spellStart"/>
      <w:r w:rsidRPr="00692E66">
        <w:t>Hg</w:t>
      </w:r>
      <w:proofErr w:type="spellEnd"/>
      <w:r w:rsidRPr="00692E66">
        <w:t>.) Berichte zur Geschichte der Hydro- und Meeresbiologie und weitere Beiträge der 8. Jahrestagung der DGGTB.</w:t>
      </w:r>
      <w:r w:rsidRPr="00692E66">
        <w:t xml:space="preserve"> </w:t>
      </w:r>
      <w:r w:rsidRPr="00692E66">
        <w:t xml:space="preserve">Verhandlungen zur Geschichte und Theorie der Biologie, Bd. 5, Verlag für Wissenschaft und Bildung, Berlin, </w:t>
      </w:r>
      <w:proofErr w:type="gramStart"/>
      <w:r w:rsidRPr="00692E66">
        <w:t>2000,  209</w:t>
      </w:r>
      <w:proofErr w:type="gramEnd"/>
      <w:r w:rsidRPr="00692E66">
        <w:t>-237.</w:t>
      </w:r>
    </w:p>
    <w:p w14:paraId="144F419D" w14:textId="6F84154B" w:rsidR="006C318D" w:rsidRPr="00692E66" w:rsidRDefault="006C318D" w:rsidP="00692E66"/>
    <w:sectPr w:rsidR="006C318D" w:rsidRPr="00692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66"/>
    <w:rsid w:val="002E328C"/>
    <w:rsid w:val="003B3889"/>
    <w:rsid w:val="00692E66"/>
    <w:rsid w:val="006C318D"/>
    <w:rsid w:val="007C2A80"/>
    <w:rsid w:val="00C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0EAC"/>
  <w15:chartTrackingRefBased/>
  <w15:docId w15:val="{F718BBF5-5B3C-4A42-933E-96FC480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E66"/>
    <w:pPr>
      <w:autoSpaceDN/>
      <w:spacing w:after="0" w:line="240" w:lineRule="auto"/>
      <w:textAlignment w:val="auto"/>
    </w:pPr>
    <w:rPr>
      <w:rFonts w:ascii="Arial" w:eastAsia="Times New Roman" w:hAnsi="Arial" w:cs="Arial"/>
      <w:bCs/>
      <w:color w:val="000000"/>
      <w:kern w:val="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9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92E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2E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2E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2E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2E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2E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2E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92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92E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2E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2E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2E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2E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2E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2E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92E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E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E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92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92E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92E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92E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2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2E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92E66"/>
    <w:rPr>
      <w:b/>
      <w:bCs/>
      <w:smallCaps/>
      <w:color w:val="0F4761" w:themeColor="accent1" w:themeShade="BF"/>
      <w:spacing w:val="5"/>
    </w:rPr>
  </w:style>
  <w:style w:type="paragraph" w:styleId="Endnotentext">
    <w:name w:val="endnote text"/>
    <w:basedOn w:val="Standard"/>
    <w:link w:val="EndnotentextZchn"/>
    <w:semiHidden/>
    <w:rsid w:val="00692E66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692E66"/>
    <w:rPr>
      <w:rFonts w:ascii="Arial" w:eastAsia="Times New Roman" w:hAnsi="Arial" w:cs="Arial"/>
      <w:bCs/>
      <w:color w:val="000000"/>
      <w:kern w:val="0"/>
      <w:sz w:val="20"/>
      <w:szCs w:val="20"/>
      <w:lang w:eastAsia="de-DE"/>
    </w:rPr>
  </w:style>
  <w:style w:type="character" w:styleId="Endnotenzeichen">
    <w:name w:val="endnote reference"/>
    <w:semiHidden/>
    <w:rsid w:val="00692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2024-08-30T15:27:00Z</dcterms:created>
  <dcterms:modified xsi:type="dcterms:W3CDTF">2024-08-30T15:32:00Z</dcterms:modified>
</cp:coreProperties>
</file>