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CAA1" w14:textId="77777777" w:rsidR="008E0FED" w:rsidRDefault="008E0FED" w:rsidP="008E0FED">
      <w:pPr>
        <w:spacing w:before="120" w:line="240" w:lineRule="exact"/>
      </w:pPr>
      <w:r>
        <w:t xml:space="preserve">Geißler, E. 1985: Zur Bedeutung der Gentechnik für die Entwicklung und Anwendung biologischer und chemischer Waffen. Präsidium der URANIA (Hrsg.), Schriftenreihe für den Referenten, </w:t>
      </w:r>
      <w:proofErr w:type="spellStart"/>
      <w:r>
        <w:t>Hft</w:t>
      </w:r>
      <w:proofErr w:type="spellEnd"/>
      <w:r>
        <w:t xml:space="preserve"> 1/1985, 28 </w:t>
      </w:r>
      <w:proofErr w:type="spellStart"/>
      <w:r>
        <w:t>pg</w:t>
      </w:r>
      <w:proofErr w:type="spellEnd"/>
      <w:r>
        <w:t>.</w:t>
      </w:r>
    </w:p>
    <w:p w14:paraId="7B067372" w14:textId="77777777" w:rsidR="006C318D" w:rsidRDefault="006C318D"/>
    <w:sectPr w:rsidR="006C3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ED"/>
    <w:rsid w:val="00245858"/>
    <w:rsid w:val="002E328C"/>
    <w:rsid w:val="003B3889"/>
    <w:rsid w:val="006C318D"/>
    <w:rsid w:val="007C2A80"/>
    <w:rsid w:val="008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1489"/>
  <w15:chartTrackingRefBased/>
  <w15:docId w15:val="{9FC52BCE-3516-48B9-BFEC-A7F80958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0FED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0F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0F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0F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0F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0F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0F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0F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0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0F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0F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0F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0F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0F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0F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0F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E0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0FE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0F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E0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0F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E0F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E0F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0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0F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E0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175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2024-08-28T10:52:00Z</dcterms:created>
  <dcterms:modified xsi:type="dcterms:W3CDTF">2024-08-28T10:54:00Z</dcterms:modified>
</cp:coreProperties>
</file>